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FF1" w:rsidRDefault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pPr w:leftFromText="141" w:rightFromText="141" w:vertAnchor="text" w:horzAnchor="margin" w:tblpY="108"/>
        <w:tblW w:w="5000" w:type="pct"/>
        <w:tblLook w:val="0400" w:firstRow="0" w:lastRow="0" w:firstColumn="0" w:lastColumn="0" w:noHBand="0" w:noVBand="1"/>
      </w:tblPr>
      <w:tblGrid>
        <w:gridCol w:w="10682"/>
      </w:tblGrid>
      <w:tr w:rsidR="008408C0" w:rsidRPr="007255A9" w:rsidTr="008408C0">
        <w:tc>
          <w:tcPr>
            <w:tcW w:w="5000" w:type="pct"/>
            <w:shd w:val="clear" w:color="auto" w:fill="FFFFFF"/>
          </w:tcPr>
          <w:p w:rsidR="008408C0" w:rsidRPr="007255A9" w:rsidRDefault="008408C0" w:rsidP="00F5114E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noProof/>
              </w:rPr>
              <w:drawing>
                <wp:inline distT="0" distB="0" distL="0" distR="0" wp14:anchorId="13338AF5" wp14:editId="3B66928D">
                  <wp:extent cx="626400" cy="666000"/>
                  <wp:effectExtent l="0" t="0" r="2540" b="127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6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3° CIRCOLO ADRANO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“ San  Nicolo’ Politi ”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dei Diritti del Fanciullo, 45 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95031  -  ADRANO (CT)- TEL/FAX 095/7695676 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C.F. 93067380878 C.M. CTEE09000V C.U.U. UFNUMT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PEC: CTEE09000V@PEC.ISTRUZIONE.IT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hyperlink r:id="rId7">
              <w:r w:rsidRPr="007255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ctee09000v@istruzione.it</w:t>
              </w:r>
            </w:hyperlink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web-http://www.terzocircoloadrano.gov.it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FF1" w:rsidRDefault="00CE4F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4FF1" w:rsidRDefault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8408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B – DICHIARAZIONE TITOLI/ESPERIENZE</w:t>
      </w:r>
    </w:p>
    <w:p w:rsidR="00CE4FF1" w:rsidRDefault="00CE4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 del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3° CD SAN NICOLO’ POLITI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Via Dei Diritti del Fanciullo, 45 – 95031 ADRANO</w:t>
      </w:r>
    </w:p>
    <w:p w:rsidR="00CE4FF1" w:rsidRDefault="00CE4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E4FF1" w:rsidRDefault="00CE4F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sottoscritto/a___________________________________nat_    a 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 n. ______ cap. ___________prov._______ codice fiscale ______________________________________tel.___________________________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cell. _________________  e-mail ____________________________________________________</w:t>
      </w:r>
    </w:p>
    <w:p w:rsidR="00CE4FF1" w:rsidRDefault="008408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 di ruolo di Scuola Primaria assegnato all’Ambito 7 – provincia di Catania, consapevole delle sanzioni anche penali, nel caso di dichiarazioni non veritiere e falsità negli atti, richiamate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dall’art. 76 D.P.R. 445 del 28/12/2000 così come modificato ed integrato dall’art 15 della legge 16/01/2003 n. 3, sotto la propria responsabilità</w:t>
      </w:r>
    </w:p>
    <w:p w:rsidR="00CE4FF1" w:rsidRDefault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4FF1" w:rsidRDefault="0084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CE4FF1" w:rsidRDefault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E4FF1" w:rsidRDefault="008408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possedere i seguenti titoli, valutati sulla base della tabella C  allegata al presente Avviso.     </w:t>
      </w:r>
    </w:p>
    <w:p w:rsidR="00CE4FF1" w:rsidRDefault="00CE4FF1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1282"/>
        <w:gridCol w:w="1211"/>
      </w:tblGrid>
      <w:tr w:rsidR="00CE4FF1">
        <w:trPr>
          <w:trHeight w:val="22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CULTURALI COERENTI CON L’INCARICO RICHIESTO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12 punti)</w:t>
            </w:r>
          </w:p>
        </w:tc>
      </w:tr>
      <w:tr w:rsidR="00CE4FF1">
        <w:trPr>
          <w:trHeight w:val="260"/>
        </w:trPr>
        <w:tc>
          <w:tcPr>
            <w:tcW w:w="818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REQUISITI E COMPETENZE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(Fornire chiara indicazione dei titoli, competenze ed esperienze)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CRITERI</w:t>
            </w:r>
          </w:p>
        </w:tc>
      </w:tr>
      <w:tr w:rsidR="00CE4FF1">
        <w:trPr>
          <w:trHeight w:val="260"/>
        </w:trPr>
        <w:tc>
          <w:tcPr>
            <w:tcW w:w="818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Autovalutazione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Riservato alla scuola</w:t>
            </w:r>
          </w:p>
        </w:tc>
      </w:tr>
      <w:tr w:rsidR="00CE4FF1" w:rsidTr="008408C0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Titolo di studio di accesso: 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 xml:space="preserve"> 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hd w:val="clear" w:color="auto" w:fill="999999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hd w:val="clear" w:color="auto" w:fill="999999"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Ulteriori titoli di studio coerenti con le competenze professionali specifiche di seguito indicate, richieste, di livello almeno pari a quello previsto per l'accesso all'insegnamento: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lingua madre, matematica, lingua inglese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inclusione alunni con bisogni educativi speciali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espressivo-motorio </w:t>
            </w:r>
          </w:p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Laurea (specializzazione in ……………………..) 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voto: ……….</w:t>
            </w:r>
          </w:p>
          <w:p w:rsidR="008408C0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408C0" w:rsidRDefault="008408C0" w:rsidP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Laurea (specializzazione in ……………………..) </w:t>
            </w:r>
          </w:p>
          <w:p w:rsidR="008408C0" w:rsidRDefault="008408C0" w:rsidP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voto: ……….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 w:rsidP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Master universitario di 1° livello o di 2° livello coerenti con il profilo professionale (tematiche relative </w:t>
            </w: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lingua madre, matematica, lingua inglese, </w:t>
            </w:r>
            <w:r w:rsidRPr="008408C0">
              <w:rPr>
                <w:rFonts w:ascii="Times New Roman" w:eastAsia="Times New Roman" w:hAnsi="Times New Roman" w:cs="Times New Roman"/>
                <w:color w:val="auto"/>
              </w:rPr>
              <w:t>all’inclusione dei bambini con BES, ambito espressivo-motorio)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Pr="008408C0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408C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Altri titoli che determinano preferenza a parità di punteggio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sì/no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Pr="008408C0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</w:rPr>
              <w:t>Possesso della specializzazione sul sostegno (non per i posti sul sostegno)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coerente le competenze professionali specifiche richieste (tematiche relative all’inclusione dei bambini con BES, lingua straniera, scienze motorie)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Specializzazione in italiano L2, di cui all'art.2 del DM 92/2016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Certificazione linguistica rilasciata dagli Enti ricompresi nell'elenco di cui al DM 2 marzo 2012, n. 3889  (si valuta solo la certificazione superiore)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Pubblicazioni su tematiche coerenti con le competenze richieste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 titolo eventuale coerente con l’incarico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2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ESPERIENZE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24 punti)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Autovalutazione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Riservato alla scuola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in progetti di innovazione didattica e/o didattica multimediale: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in progetti e in attività di insegnamento relativamente a percorsi di integrazione/inclusione: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progetti di scambio con l'estero e/o a programmi comunitari: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)…………………………………………………………….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Altre esperienze che determinano preferenza a parità di punteggio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solo sì/no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Insegnamento con metodologia CLIL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di insegnamento all'estero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tutor anno di prova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Animatore digitale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Referente/coordinatore orientamento e/o valutazione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1B181B"/>
              </w:rPr>
            </w:pPr>
            <w:r>
              <w:rPr>
                <w:rFonts w:ascii="Times New Roman" w:eastAsia="Times New Roman" w:hAnsi="Times New Roman" w:cs="Times New Roman"/>
                <w:color w:val="1B181B"/>
              </w:rPr>
              <w:t>Referente per progetti in rete con altre scuole o con i</w:t>
            </w:r>
            <w:r>
              <w:rPr>
                <w:rFonts w:ascii="Times New Roman" w:eastAsia="Times New Roman" w:hAnsi="Times New Roman" w:cs="Times New Roman"/>
                <w:color w:val="383638"/>
              </w:rPr>
              <w:t>s</w:t>
            </w:r>
            <w:r>
              <w:rPr>
                <w:rFonts w:ascii="Times New Roman" w:eastAsia="Times New Roman" w:hAnsi="Times New Roman" w:cs="Times New Roman"/>
                <w:color w:val="1B181B"/>
              </w:rPr>
              <w:t>tituzioni esterne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FF1" w:rsidRDefault="00CE4FF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E4FF1" w:rsidRDefault="008408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…………………………….</w:t>
      </w:r>
    </w:p>
    <w:p w:rsidR="00CE4FF1" w:rsidRDefault="008408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sectPr w:rsidR="00CE4FF1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5B0"/>
    <w:multiLevelType w:val="multilevel"/>
    <w:tmpl w:val="A016F8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E4FF1"/>
    <w:rsid w:val="006C38AF"/>
    <w:rsid w:val="008408C0"/>
    <w:rsid w:val="00C12AB7"/>
    <w:rsid w:val="00CE4FF1"/>
    <w:rsid w:val="00D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e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Tanina</cp:lastModifiedBy>
  <cp:revision>2</cp:revision>
  <dcterms:created xsi:type="dcterms:W3CDTF">2017-06-29T11:56:00Z</dcterms:created>
  <dcterms:modified xsi:type="dcterms:W3CDTF">2017-06-29T11:56:00Z</dcterms:modified>
</cp:coreProperties>
</file>